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附件</w:t>
      </w:r>
      <w:r>
        <w:rPr>
          <w:rFonts w:hint="eastAsia" w:eastAsia="黑体" w:cs="黑体"/>
          <w:b w:val="0"/>
          <w:bCs w:val="0"/>
          <w:sz w:val="32"/>
          <w:szCs w:val="32"/>
          <w:lang w:val="en-US" w:eastAsia="zh-CN"/>
        </w:rPr>
        <w:t>4</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鼓励企业创新创业</w:t>
      </w:r>
      <w:r>
        <w:rPr>
          <w:rFonts w:hint="eastAsia" w:eastAsia="方正小标宋简体" w:cs="方正小标宋简体"/>
          <w:b w:val="0"/>
          <w:bCs w:val="0"/>
          <w:sz w:val="44"/>
          <w:szCs w:val="44"/>
          <w:lang w:val="en-US" w:eastAsia="zh-CN"/>
        </w:rPr>
        <w:t>奖励</w:t>
      </w:r>
      <w:r>
        <w:rPr>
          <w:rFonts w:hint="eastAsia" w:ascii="宋体" w:hAnsi="宋体" w:eastAsia="方正小标宋简体" w:cs="方正小标宋简体"/>
          <w:b w:val="0"/>
          <w:bCs w:val="0"/>
          <w:sz w:val="44"/>
          <w:szCs w:val="44"/>
          <w:lang w:val="en-US" w:eastAsia="zh-CN"/>
        </w:rPr>
        <w:t>明细表</w:t>
      </w:r>
    </w:p>
    <w:tbl>
      <w:tblPr>
        <w:tblStyle w:val="3"/>
        <w:tblW w:w="135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2179"/>
        <w:gridCol w:w="3379"/>
        <w:gridCol w:w="3183"/>
        <w:gridCol w:w="2782"/>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序号</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奖励事项</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认定企业（项目）</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统一社会信用代码</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认定依据</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1</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第八届“创客中国”河南省中小企业创新创业大赛获奖</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河南龙兴钛业科技股份有限公司</w:t>
            </w:r>
            <w:r>
              <w:rPr>
                <w:rFonts w:hint="eastAsia" w:ascii="宋体" w:hAnsi="宋体" w:eastAsia="仿宋_GB2312" w:cs="仿宋_GB2312"/>
                <w:i w:val="0"/>
                <w:iCs w:val="0"/>
                <w:color w:val="000000"/>
                <w:kern w:val="0"/>
                <w:sz w:val="28"/>
                <w:szCs w:val="28"/>
                <w:u w:val="none"/>
                <w:lang w:val="en-US" w:eastAsia="zh-CN" w:bidi="ar"/>
              </w:rPr>
              <w:br w:type="textWrapping"/>
            </w:r>
            <w:r>
              <w:rPr>
                <w:rFonts w:hint="eastAsia" w:ascii="宋体" w:hAnsi="宋体" w:eastAsia="仿宋_GB2312" w:cs="仿宋_GB2312"/>
                <w:i w:val="0"/>
                <w:iCs w:val="0"/>
                <w:color w:val="000000"/>
                <w:kern w:val="0"/>
                <w:sz w:val="28"/>
                <w:szCs w:val="28"/>
                <w:u w:val="none"/>
                <w:lang w:val="en-US" w:eastAsia="zh-CN" w:bidi="ar"/>
              </w:rPr>
              <w:t>（年产5000吨大比表面积电子钛白项目）</w:t>
            </w:r>
          </w:p>
        </w:tc>
        <w:tc>
          <w:tcPr>
            <w:tcW w:w="318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91419001593427869A</w:t>
            </w:r>
          </w:p>
        </w:tc>
        <w:tc>
          <w:tcPr>
            <w:tcW w:w="278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河南省工业和信息化厅关于第八届“创客中国”河南省中小企业创新创业大赛工作情况的通报</w:t>
            </w:r>
            <w:r>
              <w:rPr>
                <w:rFonts w:hint="eastAsia" w:ascii="宋体" w:hAnsi="宋体" w:eastAsia="仿宋_GB2312" w:cs="仿宋_GB2312"/>
                <w:i w:val="0"/>
                <w:iCs w:val="0"/>
                <w:color w:val="000000"/>
                <w:kern w:val="0"/>
                <w:sz w:val="28"/>
                <w:szCs w:val="28"/>
                <w:u w:val="none"/>
                <w:lang w:val="en-US" w:eastAsia="zh-CN" w:bidi="ar"/>
              </w:rPr>
              <w:br w:type="textWrapping"/>
            </w:r>
            <w:r>
              <w:rPr>
                <w:rFonts w:hint="eastAsia" w:ascii="宋体" w:hAnsi="宋体" w:eastAsia="仿宋_GB2312" w:cs="仿宋_GB2312"/>
                <w:i w:val="0"/>
                <w:iCs w:val="0"/>
                <w:color w:val="000000"/>
                <w:kern w:val="0"/>
                <w:sz w:val="28"/>
                <w:szCs w:val="28"/>
                <w:u w:val="none"/>
                <w:lang w:val="en-US" w:eastAsia="zh-CN" w:bidi="ar"/>
              </w:rPr>
              <w:t>济源产城融合示范区工业和科技创新委员会关于表彰济源示范区第八届“创客中国”河南省中小企业创新创业大赛济源分赛获奖企业的通报（济管工科〔2023〕129号）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2</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第八届“创客中国”河南省中小企业创新创业大赛济源分赛二等奖</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河南东方印新材料科技有限公司</w:t>
            </w:r>
          </w:p>
        </w:tc>
        <w:tc>
          <w:tcPr>
            <w:tcW w:w="318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91419001MA40T96EX1</w:t>
            </w:r>
          </w:p>
        </w:tc>
        <w:tc>
          <w:tcPr>
            <w:tcW w:w="278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仿宋_GB2312" w:cs="仿宋_GB2312"/>
                <w:i w:val="0"/>
                <w:iCs w:val="0"/>
                <w:color w:val="000000"/>
                <w:sz w:val="28"/>
                <w:szCs w:val="28"/>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第八届“创客中国”河南省中小企业创新创业大赛济源分赛三等奖</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河南企泰环境工程有限公司</w:t>
            </w:r>
          </w:p>
        </w:tc>
        <w:tc>
          <w:tcPr>
            <w:tcW w:w="318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91419001MA3X6WDA7K</w:t>
            </w:r>
          </w:p>
        </w:tc>
        <w:tc>
          <w:tcPr>
            <w:tcW w:w="278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仿宋_GB2312" w:cs="仿宋_GB2312"/>
                <w:i w:val="0"/>
                <w:iCs w:val="0"/>
                <w:color w:val="000000"/>
                <w:sz w:val="28"/>
                <w:szCs w:val="28"/>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合计</w:t>
            </w:r>
          </w:p>
        </w:tc>
        <w:tc>
          <w:tcPr>
            <w:tcW w:w="9344"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仿宋_GB2312" w:cs="仿宋_GB2312"/>
                <w:i w:val="0"/>
                <w:iCs w:val="0"/>
                <w:color w:val="000000"/>
                <w:sz w:val="28"/>
                <w:szCs w:val="28"/>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2.4</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YWZlNWIxM2JmZjFlNDUxYzFmZWI2NWFmZmUwOWUifQ=="/>
  </w:docVars>
  <w:rsids>
    <w:rsidRoot w:val="00000000"/>
    <w:rsid w:val="0C22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2024-05-20T08:45:22Z</dcterms:created>
  <dc:creator>Administrator</dc:creator>
  <cp:lastModifiedBy>自在放下</cp:lastModifiedBy>
  <dcterms:modified xsi:type="dcterms:W3CDTF">2024-05-20T08:46:27Z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E01EBE9782614CA3BFD412FCB4F54A4B_12</vt:lpwstr>
  </property>
</Properties>
</file>